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Poród coraz bliżej, zaczynasz więc kompletować wyprawkę dla swojego malucha. Warto pomyśleć też o sobie i zaopatrzyć się w szlafroki do karmienia!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to nietypowy strój. Są osoby, które je kochają i nie wyobrażają sobie życia bez nich, ale są i tacy, którzy twierdzą, że są one całkowicie niepotrzebne. W końcu kto ma czas, żeby chodzić w szlafroku? Może go znaleźć przyszła lub świeżo upieczona mama, bo szlafroki ciążowe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dokładnie tym, czego potrzeba do pełni wygody zarówno w szpitalu jak i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do karmienia w For Mommy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do karmienia</w:t>
      </w:r>
      <w:r>
        <w:rPr>
          <w:rFonts w:ascii="calibri" w:hAnsi="calibri" w:eastAsia="calibri" w:cs="calibri"/>
          <w:sz w:val="24"/>
          <w:szCs w:val="24"/>
        </w:rPr>
        <w:t xml:space="preserve"> przeznaczone zapewniają niezwykłą wygodę mamie i bobasowi poprzez swój kopertowy krój oraz specjalnie zaprojektowane wiązanie pod biustem. Przyda się podczas karmienia maluszka, zarówno w szpitalu, jak i w domu. Świeżo upieczona mama będzie się czuła wygodnie i zachowa też pełną dyskrecję, ponieważ szlafrok zadba, by mama nie czuła się zbytnio roznegliżowana, a przy okazji można nim też okryć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naszych szlafroków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i naturalny materiał szlafroka sprawi, że nawet najbardziej wymagająca skóra, polubi go już po pierwszym założeniu.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do karmienia</w:t>
      </w:r>
      <w:r>
        <w:rPr>
          <w:rFonts w:ascii="calibri" w:hAnsi="calibri" w:eastAsia="calibri" w:cs="calibri"/>
          <w:sz w:val="24"/>
          <w:szCs w:val="24"/>
        </w:rPr>
        <w:t xml:space="preserve"> sprawdzi się zarówno w okresie ciąży, w pierwszych miesiącach życia malucha, jak i później – gdy dziecko już się usamodzielni. Jego uniwersalny krój i kolor pozwoli cieszyć się nim jeszcze przez długi czas. Nie zwlekaj, odwiedź nasz sklep i zamów swój szlafrok do karmienia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ODZIEZ-DO-KARMIENIA_Bielizna_Szlafroki-do-karmienia-4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2026-01-02T05:38:29+01:00</dcterms:created>
  <dcterms:modified xsi:type="dcterms:W3CDTF">2026-01-02T05:38:29+01:00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